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875" w:rsidRPr="00FF5828" w:rsidRDefault="00CE0F1E" w:rsidP="006C759C">
      <w:pPr>
        <w:pStyle w:val="Heading1"/>
        <w:spacing w:after="240"/>
        <w:rPr>
          <w:rStyle w:val="BookTitle"/>
        </w:rPr>
      </w:pPr>
      <w:bookmarkStart w:id="0" w:name="_TP_circuits_logique"/>
      <w:bookmarkEnd w:id="0"/>
      <w:r w:rsidRPr="00FF5828">
        <w:rPr>
          <w:rStyle w:val="BookTitle"/>
        </w:rPr>
        <w:t xml:space="preserve">TP </w:t>
      </w:r>
      <w:r w:rsidR="006C759C">
        <w:rPr>
          <w:rStyle w:val="BookTitle"/>
        </w:rPr>
        <w:t>Electronique numerique</w:t>
      </w:r>
      <w:r w:rsidRPr="00FF5828">
        <w:rPr>
          <w:rStyle w:val="BookTitle"/>
        </w:rPr>
        <w:t xml:space="preserve"> </w:t>
      </w:r>
      <w:r w:rsidRPr="00FF5828">
        <w:rPr>
          <w:rStyle w:val="BookTitle"/>
        </w:rPr>
        <w:br/>
        <w:t>(90 P</w:t>
      </w:r>
      <w:r w:rsidR="00195875" w:rsidRPr="00FF5828">
        <w:rPr>
          <w:rStyle w:val="BookTitle"/>
        </w:rPr>
        <w:t xml:space="preserve">ériodes) </w:t>
      </w:r>
    </w:p>
    <w:p w:rsidR="00845BFC" w:rsidRDefault="00845BFC" w:rsidP="00845BFC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Pr="00DF41D0">
        <w:rPr>
          <w:rFonts w:asciiTheme="majorBidi" w:hAnsiTheme="majorBidi" w:cstheme="majorBidi"/>
          <w:vertAlign w:val="superscript"/>
        </w:rPr>
        <w:t>ERE</w:t>
      </w:r>
      <w:r>
        <w:rPr>
          <w:rFonts w:asciiTheme="majorBidi" w:hAnsiTheme="majorBidi" w:cstheme="majorBidi"/>
        </w:rPr>
        <w:t xml:space="preserve"> Partie 1</w:t>
      </w:r>
      <w:r w:rsidR="00B1567E">
        <w:rPr>
          <w:rFonts w:asciiTheme="majorBidi" w:hAnsiTheme="majorBidi" w:cstheme="majorBidi"/>
        </w:rPr>
        <w:t xml:space="preserve"> </w:t>
      </w:r>
      <w:r w:rsidR="003C1CE2">
        <w:rPr>
          <w:rFonts w:asciiTheme="majorBidi" w:hAnsiTheme="majorBidi" w:cstheme="majorBidi"/>
        </w:rPr>
        <w:t>(30 heures)</w:t>
      </w:r>
    </w:p>
    <w:p w:rsidR="00845BFC" w:rsidRPr="00377908" w:rsidRDefault="00C06575" w:rsidP="00845BFC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Circuits logique</w:t>
      </w:r>
    </w:p>
    <w:p w:rsidR="00845BFC" w:rsidRPr="00C15D3F" w:rsidRDefault="00B1567E" w:rsidP="00845BFC"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Contenu</w:t>
      </w:r>
    </w:p>
    <w:p w:rsidR="00845BFC" w:rsidRPr="00C15D3F" w:rsidRDefault="00845BFC" w:rsidP="00845BFC">
      <w:pPr>
        <w:rPr>
          <w:lang w:val="fr-FR"/>
        </w:rPr>
      </w:pPr>
    </w:p>
    <w:p w:rsidR="00845BFC" w:rsidRPr="00B1567E" w:rsidRDefault="00845BFC" w:rsidP="00B1567E">
      <w:pPr>
        <w:pStyle w:val="ListParagraph"/>
        <w:numPr>
          <w:ilvl w:val="1"/>
          <w:numId w:val="42"/>
        </w:numPr>
        <w:jc w:val="lowKashida"/>
        <w:rPr>
          <w:rFonts w:asciiTheme="majorBidi" w:hAnsiTheme="majorBidi" w:cstheme="majorBidi"/>
          <w:sz w:val="24"/>
        </w:rPr>
      </w:pPr>
      <w:r w:rsidRPr="00B1567E">
        <w:rPr>
          <w:rFonts w:asciiTheme="majorBidi" w:hAnsiTheme="majorBidi" w:cstheme="majorBidi"/>
          <w:sz w:val="24"/>
        </w:rPr>
        <w:t>Data sheet of logic circuit, difference between TTL and CMOS series (Power, naming, )</w:t>
      </w:r>
    </w:p>
    <w:p w:rsidR="00B1567E" w:rsidRPr="00B1567E" w:rsidRDefault="00B1567E" w:rsidP="00B1567E">
      <w:pPr>
        <w:pStyle w:val="ListParagraph"/>
        <w:ind w:left="371"/>
        <w:jc w:val="lowKashida"/>
        <w:rPr>
          <w:rFonts w:asciiTheme="majorBidi" w:hAnsiTheme="majorBidi" w:cstheme="majorBidi"/>
          <w:sz w:val="24"/>
        </w:rPr>
      </w:pPr>
    </w:p>
    <w:p w:rsidR="00B1567E" w:rsidRDefault="00845BFC" w:rsidP="00B1567E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1.2 </w:t>
      </w:r>
      <w:r w:rsidRPr="00EF4C2A">
        <w:rPr>
          <w:rFonts w:asciiTheme="majorBidi" w:hAnsiTheme="majorBidi" w:cstheme="majorBidi"/>
          <w:sz w:val="24"/>
        </w:rPr>
        <w:t xml:space="preserve">Application of Arithmetic and </w:t>
      </w:r>
      <w:r w:rsidR="00B1567E">
        <w:rPr>
          <w:rFonts w:asciiTheme="majorBidi" w:hAnsiTheme="majorBidi" w:cstheme="majorBidi"/>
          <w:sz w:val="24"/>
        </w:rPr>
        <w:t>logics operations on 8 bits</w:t>
      </w:r>
      <w:r w:rsidR="00B1567E">
        <w:rPr>
          <w:rFonts w:asciiTheme="majorBidi" w:hAnsiTheme="majorBidi" w:cstheme="majorBidi"/>
          <w:sz w:val="24"/>
        </w:rPr>
        <w:tab/>
      </w:r>
      <w:r w:rsidR="00B1567E">
        <w:rPr>
          <w:rFonts w:asciiTheme="majorBidi" w:hAnsiTheme="majorBidi" w:cstheme="majorBidi"/>
          <w:sz w:val="24"/>
        </w:rPr>
        <w:tab/>
      </w:r>
      <w:r w:rsidR="00B1567E">
        <w:rPr>
          <w:rFonts w:asciiTheme="majorBidi" w:hAnsiTheme="majorBidi" w:cstheme="majorBidi"/>
          <w:sz w:val="24"/>
        </w:rPr>
        <w:tab/>
      </w:r>
      <w:r w:rsidR="00B1567E">
        <w:rPr>
          <w:rFonts w:asciiTheme="majorBidi" w:hAnsiTheme="majorBidi" w:cstheme="majorBidi"/>
          <w:sz w:val="24"/>
        </w:rPr>
        <w:tab/>
      </w:r>
    </w:p>
    <w:p w:rsidR="00B1567E" w:rsidRDefault="00B1567E" w:rsidP="00B1567E">
      <w:pPr>
        <w:ind w:left="426" w:hanging="415"/>
        <w:jc w:val="lowKashida"/>
        <w:rPr>
          <w:rFonts w:asciiTheme="majorBidi" w:hAnsiTheme="majorBidi" w:cstheme="majorBidi"/>
          <w:sz w:val="24"/>
        </w:rPr>
      </w:pPr>
    </w:p>
    <w:p w:rsidR="00845BFC" w:rsidRPr="00EF4C2A" w:rsidRDefault="00845BFC" w:rsidP="00B1567E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1.3</w:t>
      </w:r>
      <w:r w:rsidRPr="00EF4C2A">
        <w:rPr>
          <w:rFonts w:asciiTheme="majorBidi" w:hAnsiTheme="majorBidi" w:cstheme="majorBidi"/>
          <w:sz w:val="24"/>
        </w:rPr>
        <w:tab/>
        <w:t>Combination of logic circuits</w:t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 w:rsidRPr="00EF4C2A">
        <w:rPr>
          <w:rFonts w:asciiTheme="majorBidi" w:hAnsiTheme="majorBidi" w:cstheme="majorBidi"/>
          <w:sz w:val="24"/>
        </w:rPr>
        <w:t>1.</w:t>
      </w:r>
      <w:r>
        <w:rPr>
          <w:rFonts w:asciiTheme="majorBidi" w:hAnsiTheme="majorBidi" w:cstheme="majorBidi"/>
          <w:sz w:val="24"/>
        </w:rPr>
        <w:t>3</w:t>
      </w:r>
      <w:r w:rsidRPr="00EF4C2A">
        <w:rPr>
          <w:rFonts w:asciiTheme="majorBidi" w:hAnsiTheme="majorBidi" w:cstheme="majorBidi"/>
          <w:sz w:val="24"/>
        </w:rPr>
        <w:t>.1</w:t>
      </w:r>
      <w:r w:rsidRPr="00EF4C2A">
        <w:rPr>
          <w:rFonts w:asciiTheme="majorBidi" w:hAnsiTheme="majorBidi" w:cstheme="majorBidi"/>
          <w:sz w:val="24"/>
        </w:rPr>
        <w:tab/>
        <w:t>Methods of a function simplification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1.3</w:t>
      </w:r>
      <w:r w:rsidRPr="00EF4C2A">
        <w:rPr>
          <w:rFonts w:asciiTheme="majorBidi" w:hAnsiTheme="majorBidi" w:cstheme="majorBidi"/>
          <w:sz w:val="24"/>
        </w:rPr>
        <w:t>.2</w:t>
      </w:r>
      <w:r w:rsidRPr="00EF4C2A">
        <w:rPr>
          <w:rFonts w:asciiTheme="majorBidi" w:hAnsiTheme="majorBidi" w:cstheme="majorBidi"/>
          <w:sz w:val="24"/>
        </w:rPr>
        <w:tab/>
        <w:t>Duality law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1.3</w:t>
      </w:r>
      <w:r w:rsidRPr="00EF4C2A">
        <w:rPr>
          <w:rFonts w:asciiTheme="majorBidi" w:hAnsiTheme="majorBidi" w:cstheme="majorBidi"/>
          <w:sz w:val="24"/>
        </w:rPr>
        <w:t>.3</w:t>
      </w:r>
      <w:r w:rsidRPr="00EF4C2A">
        <w:rPr>
          <w:rFonts w:asciiTheme="majorBidi" w:hAnsiTheme="majorBidi" w:cstheme="majorBidi"/>
          <w:sz w:val="24"/>
        </w:rPr>
        <w:tab/>
        <w:t>Study and realization of several functions using logic gates that is</w:t>
      </w:r>
      <w:r>
        <w:rPr>
          <w:rFonts w:asciiTheme="majorBidi" w:hAnsiTheme="majorBidi" w:cstheme="majorBidi"/>
          <w:sz w:val="24"/>
        </w:rPr>
        <w:t xml:space="preserve"> of same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type, of </w:t>
      </w:r>
      <w:r w:rsidRPr="00EF4C2A">
        <w:rPr>
          <w:rFonts w:asciiTheme="majorBidi" w:hAnsiTheme="majorBidi" w:cstheme="majorBidi"/>
          <w:sz w:val="24"/>
        </w:rPr>
        <w:t>two different types, of several types.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1.3</w:t>
      </w:r>
      <w:r w:rsidRPr="00EF4C2A">
        <w:rPr>
          <w:rFonts w:asciiTheme="majorBidi" w:hAnsiTheme="majorBidi" w:cstheme="majorBidi"/>
          <w:sz w:val="24"/>
        </w:rPr>
        <w:t>.4</w:t>
      </w:r>
      <w:r w:rsidRPr="00EF4C2A">
        <w:rPr>
          <w:rFonts w:asciiTheme="majorBidi" w:hAnsiTheme="majorBidi" w:cstheme="majorBidi"/>
          <w:sz w:val="24"/>
        </w:rPr>
        <w:tab/>
        <w:t>Logic simulator.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1.3.5    Simulation of the circuits (Proteus) (application of combinatory circuits)</w:t>
      </w:r>
    </w:p>
    <w:p w:rsidR="00845BFC" w:rsidRPr="00EF4C2A" w:rsidRDefault="00845BFC" w:rsidP="00845BFC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</w:rPr>
      </w:pPr>
    </w:p>
    <w:p w:rsidR="00845BFC" w:rsidRPr="00EF4C2A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1.4</w:t>
      </w:r>
      <w:r w:rsidRPr="00EF4C2A">
        <w:rPr>
          <w:rFonts w:asciiTheme="majorBidi" w:hAnsiTheme="majorBidi" w:cstheme="majorBidi"/>
          <w:sz w:val="24"/>
        </w:rPr>
        <w:tab/>
        <w:t>Decoders</w:t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1.4</w:t>
      </w:r>
      <w:r w:rsidRPr="00EF4C2A">
        <w:rPr>
          <w:rFonts w:asciiTheme="majorBidi" w:hAnsiTheme="majorBidi" w:cstheme="majorBidi"/>
          <w:sz w:val="24"/>
        </w:rPr>
        <w:t>.1   Binary decoder with 7 segments.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1.4</w:t>
      </w:r>
      <w:r w:rsidRPr="00EF4C2A">
        <w:rPr>
          <w:rFonts w:asciiTheme="majorBidi" w:hAnsiTheme="majorBidi" w:cstheme="majorBidi"/>
          <w:sz w:val="24"/>
        </w:rPr>
        <w:t xml:space="preserve">.2 </w:t>
      </w:r>
      <w:r>
        <w:rPr>
          <w:rFonts w:asciiTheme="majorBidi" w:hAnsiTheme="majorBidi" w:cstheme="majorBidi"/>
          <w:sz w:val="24"/>
        </w:rPr>
        <w:t xml:space="preserve">  </w:t>
      </w:r>
      <w:r w:rsidRPr="00EF4C2A">
        <w:rPr>
          <w:rFonts w:asciiTheme="majorBidi" w:hAnsiTheme="majorBidi" w:cstheme="majorBidi"/>
          <w:sz w:val="24"/>
        </w:rPr>
        <w:t>Multiplexing 7 segments</w:t>
      </w:r>
      <w:r>
        <w:rPr>
          <w:rFonts w:asciiTheme="majorBidi" w:hAnsiTheme="majorBidi" w:cstheme="majorBidi"/>
          <w:sz w:val="24"/>
        </w:rPr>
        <w:t xml:space="preserve"> 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1.4.3   Simulation of the circuits (Proteus) (keypad decoder 74923 + 7447)</w:t>
      </w:r>
    </w:p>
    <w:p w:rsidR="00845BFC" w:rsidRPr="00EF4C2A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</w:p>
    <w:p w:rsidR="00845BFC" w:rsidRPr="00EF4C2A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1.5</w:t>
      </w:r>
      <w:r w:rsidRPr="00EF4C2A">
        <w:rPr>
          <w:rFonts w:asciiTheme="majorBidi" w:hAnsiTheme="majorBidi" w:cstheme="majorBidi"/>
          <w:sz w:val="24"/>
        </w:rPr>
        <w:tab/>
        <w:t>Study of the flip-flops and of the astable</w:t>
      </w:r>
      <w:r>
        <w:rPr>
          <w:rFonts w:asciiTheme="majorBidi" w:hAnsiTheme="majorBidi" w:cstheme="majorBidi"/>
          <w:sz w:val="24"/>
        </w:rPr>
        <w:t xml:space="preserve"> </w:t>
      </w:r>
      <w:r w:rsidRPr="00EF4C2A">
        <w:rPr>
          <w:rFonts w:asciiTheme="majorBidi" w:hAnsiTheme="majorBidi" w:cstheme="majorBidi"/>
          <w:sz w:val="24"/>
        </w:rPr>
        <w:t>multivibrator</w:t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1.5.1  A</w:t>
      </w:r>
      <w:r w:rsidRPr="00EF4C2A">
        <w:rPr>
          <w:rFonts w:asciiTheme="majorBidi" w:hAnsiTheme="majorBidi" w:cstheme="majorBidi"/>
          <w:sz w:val="24"/>
        </w:rPr>
        <w:t>stable and monostable in timer 555</w:t>
      </w:r>
    </w:p>
    <w:p w:rsidR="00845BFC" w:rsidRDefault="00845BFC" w:rsidP="00845BFC">
      <w:pPr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1.5.2  </w:t>
      </w:r>
      <w:r w:rsidRPr="00EF4C2A">
        <w:rPr>
          <w:rFonts w:asciiTheme="majorBidi" w:hAnsiTheme="majorBidi" w:cstheme="majorBidi"/>
          <w:sz w:val="24"/>
        </w:rPr>
        <w:t>Schmitt trigger (logic gate a trigger Schmitt)</w:t>
      </w:r>
    </w:p>
    <w:p w:rsidR="00845BFC" w:rsidRDefault="00845BFC" w:rsidP="00845BFC">
      <w:pPr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1.5.3 Simulation of the circuits (Proteus)(application PCB monostable, astable</w:t>
      </w:r>
    </w:p>
    <w:p w:rsidR="00845BFC" w:rsidRPr="00EF4C2A" w:rsidRDefault="00845BFC" w:rsidP="00845BFC">
      <w:pPr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         variable frequency and bistable)</w:t>
      </w:r>
    </w:p>
    <w:p w:rsidR="00845BFC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</w:p>
    <w:p w:rsidR="00845BFC" w:rsidRPr="00EF4C2A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1.6</w:t>
      </w:r>
      <w:r w:rsidRPr="00EF4C2A">
        <w:rPr>
          <w:rFonts w:asciiTheme="majorBidi" w:hAnsiTheme="majorBidi" w:cstheme="majorBidi"/>
          <w:sz w:val="24"/>
        </w:rPr>
        <w:tab/>
        <w:t>Counters</w:t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1.6</w:t>
      </w:r>
      <w:r w:rsidRPr="00EF4C2A">
        <w:rPr>
          <w:rFonts w:asciiTheme="majorBidi" w:hAnsiTheme="majorBidi" w:cstheme="majorBidi"/>
          <w:sz w:val="24"/>
        </w:rPr>
        <w:t xml:space="preserve">.2 </w:t>
      </w:r>
      <w:r>
        <w:rPr>
          <w:rFonts w:asciiTheme="majorBidi" w:hAnsiTheme="majorBidi" w:cstheme="majorBidi"/>
          <w:sz w:val="24"/>
        </w:rPr>
        <w:t xml:space="preserve"> </w:t>
      </w:r>
      <w:r w:rsidRPr="00EF4C2A">
        <w:rPr>
          <w:rFonts w:asciiTheme="majorBidi" w:hAnsiTheme="majorBidi" w:cstheme="majorBidi"/>
          <w:sz w:val="24"/>
        </w:rPr>
        <w:t>Decimal counters used the 7490</w:t>
      </w:r>
      <w:r>
        <w:rPr>
          <w:rFonts w:asciiTheme="majorBidi" w:hAnsiTheme="majorBidi" w:cstheme="majorBidi"/>
          <w:sz w:val="24"/>
        </w:rPr>
        <w:t>, 74193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1.6</w:t>
      </w:r>
      <w:r w:rsidRPr="00EF4C2A">
        <w:rPr>
          <w:rFonts w:asciiTheme="majorBidi" w:hAnsiTheme="majorBidi" w:cstheme="majorBidi"/>
          <w:sz w:val="24"/>
        </w:rPr>
        <w:t xml:space="preserve">.3 </w:t>
      </w:r>
      <w:r>
        <w:rPr>
          <w:rFonts w:asciiTheme="majorBidi" w:hAnsiTheme="majorBidi" w:cstheme="majorBidi"/>
          <w:sz w:val="24"/>
        </w:rPr>
        <w:t xml:space="preserve"> </w:t>
      </w:r>
      <w:r w:rsidRPr="00EF4C2A">
        <w:rPr>
          <w:rFonts w:asciiTheme="majorBidi" w:hAnsiTheme="majorBidi" w:cstheme="majorBidi"/>
          <w:sz w:val="24"/>
        </w:rPr>
        <w:t>Counter + decoder 7 segments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1.6.4  Simulation of the circuits (Proteus)</w:t>
      </w:r>
    </w:p>
    <w:p w:rsidR="00845BFC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</w:p>
    <w:p w:rsidR="00845BFC" w:rsidRPr="00EF4C2A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1.7</w:t>
      </w:r>
      <w:r w:rsidRPr="00EF4C2A">
        <w:rPr>
          <w:rFonts w:asciiTheme="majorBidi" w:hAnsiTheme="majorBidi" w:cstheme="majorBidi"/>
          <w:sz w:val="24"/>
        </w:rPr>
        <w:tab/>
        <w:t>Analogic-to-digital converter</w:t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1.7</w:t>
      </w:r>
      <w:r w:rsidRPr="00EF4C2A">
        <w:rPr>
          <w:rFonts w:asciiTheme="majorBidi" w:hAnsiTheme="majorBidi" w:cstheme="majorBidi"/>
          <w:sz w:val="24"/>
        </w:rPr>
        <w:t>.1</w:t>
      </w:r>
      <w:r w:rsidRPr="00EF4C2A">
        <w:rPr>
          <w:rFonts w:asciiTheme="majorBidi" w:hAnsiTheme="majorBidi" w:cstheme="majorBidi"/>
          <w:sz w:val="24"/>
        </w:rPr>
        <w:tab/>
        <w:t>Principle of the A/D conversion</w:t>
      </w:r>
    </w:p>
    <w:p w:rsidR="00845BFC" w:rsidRPr="00DF41D0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1.7</w:t>
      </w:r>
      <w:r w:rsidRPr="00DF41D0">
        <w:rPr>
          <w:rFonts w:asciiTheme="majorBidi" w:hAnsiTheme="majorBidi" w:cstheme="majorBidi"/>
          <w:sz w:val="24"/>
        </w:rPr>
        <w:t>.2</w:t>
      </w:r>
      <w:r w:rsidRPr="00DF41D0">
        <w:rPr>
          <w:rFonts w:asciiTheme="majorBidi" w:hAnsiTheme="majorBidi" w:cstheme="majorBidi"/>
          <w:sz w:val="24"/>
        </w:rPr>
        <w:tab/>
        <w:t>Utilization with sensor (LM335)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1.7</w:t>
      </w:r>
      <w:r w:rsidRPr="00EF4C2A">
        <w:rPr>
          <w:rFonts w:asciiTheme="majorBidi" w:hAnsiTheme="majorBidi" w:cstheme="majorBidi"/>
          <w:sz w:val="24"/>
        </w:rPr>
        <w:t>.3</w:t>
      </w:r>
      <w:r w:rsidRPr="00EF4C2A">
        <w:rPr>
          <w:rFonts w:asciiTheme="majorBidi" w:hAnsiTheme="majorBidi" w:cstheme="majorBidi"/>
          <w:sz w:val="24"/>
        </w:rPr>
        <w:tab/>
        <w:t>Study of different configurations, of an A/D converter allowing the conversion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</w:t>
      </w:r>
      <w:r w:rsidRPr="00EF4C2A">
        <w:rPr>
          <w:rFonts w:asciiTheme="majorBidi" w:hAnsiTheme="majorBidi" w:cstheme="majorBidi"/>
          <w:sz w:val="24"/>
        </w:rPr>
        <w:t xml:space="preserve"> of a</w:t>
      </w:r>
      <w:r>
        <w:rPr>
          <w:rFonts w:asciiTheme="majorBidi" w:hAnsiTheme="majorBidi" w:cstheme="majorBidi"/>
          <w:sz w:val="24"/>
        </w:rPr>
        <w:t xml:space="preserve"> </w:t>
      </w:r>
      <w:r w:rsidRPr="00EF4C2A">
        <w:rPr>
          <w:rFonts w:asciiTheme="majorBidi" w:hAnsiTheme="majorBidi" w:cstheme="majorBidi"/>
          <w:sz w:val="24"/>
        </w:rPr>
        <w:t>voltage in a three digit binary number.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1.7</w:t>
      </w:r>
      <w:r w:rsidRPr="00EF4C2A">
        <w:rPr>
          <w:rFonts w:asciiTheme="majorBidi" w:hAnsiTheme="majorBidi" w:cstheme="majorBidi"/>
          <w:sz w:val="24"/>
        </w:rPr>
        <w:t>.4</w:t>
      </w:r>
      <w:r w:rsidRPr="00EF4C2A">
        <w:rPr>
          <w:rFonts w:asciiTheme="majorBidi" w:hAnsiTheme="majorBidi" w:cstheme="majorBidi"/>
          <w:sz w:val="24"/>
        </w:rPr>
        <w:tab/>
        <w:t>Applications: Voltage-frequency converter (specific integrated circuit)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1.7.5    Simulation of the circuits (Proteus)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</w:p>
    <w:p w:rsidR="00845BFC" w:rsidRPr="00EF4C2A" w:rsidRDefault="00845BFC" w:rsidP="00845BFC">
      <w:pPr>
        <w:ind w:left="426" w:hanging="415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1.8</w:t>
      </w:r>
      <w:r w:rsidRPr="00EF4C2A">
        <w:rPr>
          <w:rFonts w:asciiTheme="majorBidi" w:hAnsiTheme="majorBidi" w:cstheme="majorBidi"/>
          <w:sz w:val="24"/>
        </w:rPr>
        <w:tab/>
        <w:t>Digital-to-analogic converter</w:t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  <w:r w:rsidRPr="00EF4C2A">
        <w:rPr>
          <w:rFonts w:asciiTheme="majorBidi" w:hAnsiTheme="majorBidi" w:cstheme="majorBidi"/>
          <w:sz w:val="24"/>
        </w:rPr>
        <w:tab/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1.8</w:t>
      </w:r>
      <w:r w:rsidRPr="00EF4C2A">
        <w:rPr>
          <w:rFonts w:asciiTheme="majorBidi" w:hAnsiTheme="majorBidi" w:cstheme="majorBidi"/>
          <w:sz w:val="24"/>
        </w:rPr>
        <w:t>.1</w:t>
      </w:r>
      <w:r w:rsidRPr="00EF4C2A">
        <w:rPr>
          <w:rFonts w:asciiTheme="majorBidi" w:hAnsiTheme="majorBidi" w:cstheme="majorBidi"/>
          <w:sz w:val="24"/>
        </w:rPr>
        <w:tab/>
        <w:t>Principle of the D/A conversion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1.8</w:t>
      </w:r>
      <w:r w:rsidRPr="00EF4C2A">
        <w:rPr>
          <w:rFonts w:asciiTheme="majorBidi" w:hAnsiTheme="majorBidi" w:cstheme="majorBidi"/>
          <w:sz w:val="24"/>
        </w:rPr>
        <w:t>.2</w:t>
      </w:r>
      <w:r w:rsidRPr="00EF4C2A">
        <w:rPr>
          <w:rFonts w:asciiTheme="majorBidi" w:hAnsiTheme="majorBidi" w:cstheme="majorBidi"/>
          <w:sz w:val="24"/>
        </w:rPr>
        <w:tab/>
        <w:t>Study of several D/A converters allowing the conversion of a number in a</w:t>
      </w:r>
    </w:p>
    <w:p w:rsidR="00845BFC" w:rsidRPr="00EF4C2A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</w:t>
      </w:r>
      <w:r w:rsidRPr="00EF4C2A">
        <w:rPr>
          <w:rFonts w:asciiTheme="majorBidi" w:hAnsiTheme="majorBidi" w:cstheme="majorBidi"/>
          <w:sz w:val="24"/>
        </w:rPr>
        <w:t xml:space="preserve"> voltage.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1.8</w:t>
      </w:r>
      <w:r w:rsidRPr="00EF4C2A">
        <w:rPr>
          <w:rFonts w:asciiTheme="majorBidi" w:hAnsiTheme="majorBidi" w:cstheme="majorBidi"/>
          <w:sz w:val="24"/>
        </w:rPr>
        <w:t>.3</w:t>
      </w:r>
      <w:r w:rsidRPr="00EF4C2A">
        <w:rPr>
          <w:rFonts w:asciiTheme="majorBidi" w:hAnsiTheme="majorBidi" w:cstheme="majorBidi"/>
          <w:sz w:val="24"/>
        </w:rPr>
        <w:tab/>
        <w:t>Applications: Voltage-frequency converter (specific integrated circuit)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1.8.4    Simulation of the circuits (Proteus)</w:t>
      </w:r>
    </w:p>
    <w:p w:rsidR="00845BFC" w:rsidRDefault="00845BFC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</w:p>
    <w:p w:rsidR="00A151B8" w:rsidRPr="00DF41D0" w:rsidRDefault="00A151B8" w:rsidP="00845BFC">
      <w:pPr>
        <w:ind w:left="993" w:hanging="273"/>
        <w:jc w:val="lowKashida"/>
        <w:rPr>
          <w:rFonts w:asciiTheme="majorBidi" w:hAnsiTheme="majorBidi" w:cstheme="majorBidi"/>
          <w:sz w:val="24"/>
        </w:rPr>
      </w:pPr>
    </w:p>
    <w:p w:rsidR="00845BFC" w:rsidRDefault="00845BFC" w:rsidP="00845BFC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2</w:t>
      </w:r>
      <w:r w:rsidRPr="00DF41D0">
        <w:rPr>
          <w:rFonts w:asciiTheme="majorBidi" w:hAnsiTheme="majorBidi" w:cstheme="majorBidi"/>
          <w:vertAlign w:val="superscript"/>
        </w:rPr>
        <w:t>EME</w:t>
      </w:r>
      <w:r>
        <w:rPr>
          <w:rFonts w:asciiTheme="majorBidi" w:hAnsiTheme="majorBidi" w:cstheme="majorBidi"/>
        </w:rPr>
        <w:t xml:space="preserve"> Partie</w:t>
      </w:r>
      <w:r w:rsidRPr="00377908">
        <w:rPr>
          <w:rFonts w:asciiTheme="majorBidi" w:hAnsiTheme="majorBidi" w:cstheme="majorBidi"/>
        </w:rPr>
        <w:t xml:space="preserve"> </w:t>
      </w:r>
      <w:r w:rsidR="003C1CE2">
        <w:rPr>
          <w:rFonts w:asciiTheme="majorBidi" w:hAnsiTheme="majorBidi" w:cstheme="majorBidi"/>
        </w:rPr>
        <w:t>(60 heures)</w:t>
      </w:r>
    </w:p>
    <w:p w:rsidR="00845BFC" w:rsidRPr="00377908" w:rsidRDefault="00845BFC" w:rsidP="00845BFC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Micro</w:t>
      </w:r>
      <w:r w:rsidR="00B1567E">
        <w:rPr>
          <w:rFonts w:asciiTheme="majorBidi" w:hAnsiTheme="majorBidi" w:cstheme="majorBidi"/>
        </w:rPr>
        <w:t>contro</w:t>
      </w:r>
      <w:r>
        <w:rPr>
          <w:rFonts w:asciiTheme="majorBidi" w:hAnsiTheme="majorBidi" w:cstheme="majorBidi"/>
        </w:rPr>
        <w:t>leur</w:t>
      </w:r>
    </w:p>
    <w:p w:rsidR="00845BFC" w:rsidRPr="00DF41D0" w:rsidRDefault="00845BFC" w:rsidP="00845BFC">
      <w:pPr>
        <w:pStyle w:val="Heading2"/>
        <w:rPr>
          <w:rFonts w:asciiTheme="majorBidi" w:hAnsiTheme="majorBidi" w:cstheme="majorBidi"/>
          <w:sz w:val="24"/>
          <w:szCs w:val="24"/>
        </w:rPr>
      </w:pPr>
      <w:r w:rsidRPr="00DF41D0">
        <w:rPr>
          <w:rFonts w:asciiTheme="majorBidi" w:hAnsiTheme="majorBidi" w:cstheme="majorBidi"/>
          <w:sz w:val="24"/>
          <w:szCs w:val="24"/>
        </w:rPr>
        <w:t>Contenu</w:t>
      </w:r>
    </w:p>
    <w:p w:rsidR="00845BFC" w:rsidRPr="00377908" w:rsidRDefault="00845BFC" w:rsidP="00845BFC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1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MPLAB</w:t>
      </w:r>
    </w:p>
    <w:p w:rsidR="00845BFC" w:rsidRPr="00845BFC" w:rsidRDefault="00845BFC" w:rsidP="00845BFC">
      <w:pPr>
        <w:pStyle w:val="ListParagraph"/>
        <w:autoSpaceDE w:val="0"/>
        <w:autoSpaceDN w:val="0"/>
        <w:adjustRightInd w:val="0"/>
        <w:ind w:left="420"/>
        <w:rPr>
          <w:sz w:val="24"/>
          <w:lang w:val="fr-FR"/>
        </w:rPr>
      </w:pP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Introduction</w:t>
      </w: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Installing the MPLAB program package</w:t>
      </w: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Introduction to MPLAB</w:t>
      </w: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Choosing the development mode</w:t>
      </w: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Designing a project</w:t>
      </w: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Designing new assembler file</w:t>
      </w:r>
    </w:p>
    <w:p w:rsidR="00845BFC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Writing a program</w:t>
      </w:r>
    </w:p>
    <w:p w:rsidR="00845BFC" w:rsidRPr="00D93C25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D93C25">
        <w:rPr>
          <w:rFonts w:ascii="Times New Roman" w:hAnsi="Times New Roman" w:cs="Times New Roman"/>
          <w:color w:val="auto"/>
        </w:rPr>
        <w:t>MPLAB SIM simulator</w:t>
      </w:r>
    </w:p>
    <w:p w:rsidR="00845BFC" w:rsidRPr="003660C9" w:rsidRDefault="00845BFC" w:rsidP="008A4173">
      <w:pPr>
        <w:pStyle w:val="Default"/>
        <w:numPr>
          <w:ilvl w:val="2"/>
          <w:numId w:val="25"/>
        </w:numPr>
        <w:ind w:left="1080"/>
        <w:rPr>
          <w:rFonts w:ascii="Times New Roman" w:hAnsi="Times New Roman" w:cs="Times New Roman"/>
          <w:color w:val="auto"/>
        </w:rPr>
      </w:pPr>
      <w:r w:rsidRPr="003660C9">
        <w:rPr>
          <w:rFonts w:ascii="Times New Roman" w:hAnsi="Times New Roman" w:cs="Times New Roman"/>
          <w:color w:val="auto"/>
        </w:rPr>
        <w:t>Toolbar</w:t>
      </w:r>
    </w:p>
    <w:p w:rsidR="00845BFC" w:rsidRPr="00377908" w:rsidRDefault="00845BFC" w:rsidP="00845BFC">
      <w:pPr>
        <w:pStyle w:val="Titl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Chapitre 2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RAM</w:t>
      </w:r>
    </w:p>
    <w:p w:rsidR="00845BFC" w:rsidRDefault="00845BFC" w:rsidP="00845BFC">
      <w:pPr>
        <w:pStyle w:val="Default"/>
        <w:ind w:firstLine="3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2.2.1    </w:t>
      </w:r>
      <w:r w:rsidRPr="00481ED0">
        <w:rPr>
          <w:rFonts w:ascii="Times New Roman" w:hAnsi="Times New Roman" w:cs="Times New Roman"/>
          <w:color w:val="auto"/>
        </w:rPr>
        <w:t>RAM Memory (FSR – INDF)</w:t>
      </w:r>
    </w:p>
    <w:p w:rsidR="00845BFC" w:rsidRDefault="00845BFC" w:rsidP="00845BFC">
      <w:pPr>
        <w:pStyle w:val="Default"/>
        <w:ind w:firstLine="3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2.2.2    </w:t>
      </w:r>
      <w:r w:rsidRPr="00481ED0">
        <w:rPr>
          <w:rFonts w:ascii="Times New Roman" w:hAnsi="Times New Roman" w:cs="Times New Roman"/>
          <w:color w:val="auto"/>
        </w:rPr>
        <w:t>Read</w:t>
      </w:r>
    </w:p>
    <w:p w:rsidR="00845BFC" w:rsidRPr="00481ED0" w:rsidRDefault="00845BFC" w:rsidP="00845BFC">
      <w:pPr>
        <w:pStyle w:val="Default"/>
        <w:ind w:firstLine="3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2.2.3    </w:t>
      </w:r>
      <w:r w:rsidRPr="00481ED0">
        <w:rPr>
          <w:rFonts w:ascii="Times New Roman" w:hAnsi="Times New Roman" w:cs="Times New Roman"/>
          <w:color w:val="auto"/>
        </w:rPr>
        <w:t>Write</w:t>
      </w:r>
    </w:p>
    <w:p w:rsidR="00845BFC" w:rsidRPr="00481ED0" w:rsidRDefault="00845BFC" w:rsidP="00845BFC">
      <w:pPr>
        <w:pStyle w:val="Default"/>
        <w:ind w:firstLine="3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2.2.4    </w:t>
      </w:r>
      <w:r w:rsidRPr="00481ED0">
        <w:rPr>
          <w:rFonts w:ascii="Times New Roman" w:hAnsi="Times New Roman" w:cs="Times New Roman"/>
          <w:color w:val="auto"/>
        </w:rPr>
        <w:t>Array</w:t>
      </w:r>
    </w:p>
    <w:p w:rsidR="00845BFC" w:rsidRPr="00D93C25" w:rsidRDefault="00845BFC" w:rsidP="00845BFC">
      <w:pPr>
        <w:pStyle w:val="Title"/>
        <w:rPr>
          <w:rFonts w:asciiTheme="majorBidi" w:hAnsiTheme="majorBidi" w:cstheme="majorBidi"/>
          <w:lang w:val="en-US"/>
        </w:rPr>
      </w:pPr>
      <w:r w:rsidRPr="00D93C25">
        <w:rPr>
          <w:rFonts w:asciiTheme="majorBidi" w:hAnsiTheme="majorBidi" w:cstheme="majorBidi"/>
          <w:u w:val="single"/>
          <w:lang w:val="en-US"/>
        </w:rPr>
        <w:t>Chapitre 3</w:t>
      </w:r>
      <w:r w:rsidRPr="00D93C25">
        <w:rPr>
          <w:rFonts w:asciiTheme="majorBidi" w:hAnsiTheme="majorBidi" w:cstheme="majorBidi"/>
          <w:u w:val="single"/>
          <w:lang w:val="en-US"/>
        </w:rPr>
        <w:br/>
      </w:r>
      <w:r w:rsidRPr="00D93C25">
        <w:rPr>
          <w:rFonts w:asciiTheme="majorBidi" w:hAnsiTheme="majorBidi" w:cstheme="majorBidi"/>
          <w:lang w:val="en-US"/>
        </w:rPr>
        <w:t>Digital input / output</w:t>
      </w:r>
    </w:p>
    <w:p w:rsidR="00845BFC" w:rsidRDefault="00845BFC" w:rsidP="00845BFC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</w:p>
    <w:p w:rsidR="00845BFC" w:rsidRDefault="00845BFC" w:rsidP="008A4173">
      <w:pPr>
        <w:pStyle w:val="ListParagraph"/>
        <w:numPr>
          <w:ilvl w:val="2"/>
          <w:numId w:val="26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 xml:space="preserve">One Input (Switch </w:t>
      </w:r>
      <w:r w:rsidRPr="00D93C25">
        <w:rPr>
          <w:rFonts w:asciiTheme="majorBidi" w:hAnsiTheme="majorBidi" w:cstheme="majorBidi"/>
          <w:color w:val="231F20"/>
          <w:sz w:val="24"/>
        </w:rPr>
        <w:t>Debouncing</w:t>
      </w:r>
      <w:r w:rsidRPr="00D93C25">
        <w:rPr>
          <w:rFonts w:asciiTheme="majorBidi" w:hAnsiTheme="majorBidi" w:cstheme="majorBidi"/>
          <w:sz w:val="24"/>
        </w:rPr>
        <w:t>) Two Outputs (LEDs)</w:t>
      </w:r>
    </w:p>
    <w:p w:rsidR="00845BFC" w:rsidRPr="00D93C25" w:rsidRDefault="00845BFC" w:rsidP="008A4173">
      <w:pPr>
        <w:pStyle w:val="ListParagraph"/>
        <w:numPr>
          <w:ilvl w:val="2"/>
          <w:numId w:val="26"/>
        </w:numPr>
        <w:autoSpaceDE w:val="0"/>
        <w:autoSpaceDN w:val="0"/>
        <w:adjustRightInd w:val="0"/>
        <w:ind w:left="990" w:hanging="63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Two Inputs (Switches) four Outputs (LEDs)</w:t>
      </w:r>
    </w:p>
    <w:p w:rsidR="00845BFC" w:rsidRPr="00CA5D75" w:rsidRDefault="00845BFC" w:rsidP="008A4173">
      <w:pPr>
        <w:pStyle w:val="ListParagraph"/>
        <w:numPr>
          <w:ilvl w:val="2"/>
          <w:numId w:val="26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CA5D75">
        <w:rPr>
          <w:rFonts w:asciiTheme="majorBidi" w:hAnsiTheme="majorBidi" w:cstheme="majorBidi"/>
          <w:sz w:val="24"/>
        </w:rPr>
        <w:t>Four Inputs (Switches) 7 Segments Display (BCD to 7 Segments)</w:t>
      </w:r>
    </w:p>
    <w:p w:rsidR="00845BFC" w:rsidRDefault="00845BFC" w:rsidP="008A4173">
      <w:pPr>
        <w:pStyle w:val="ListParagraph"/>
        <w:numPr>
          <w:ilvl w:val="2"/>
          <w:numId w:val="26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CA5D75">
        <w:rPr>
          <w:rFonts w:asciiTheme="majorBidi" w:hAnsiTheme="majorBidi" w:cstheme="majorBidi"/>
          <w:sz w:val="24"/>
        </w:rPr>
        <w:t xml:space="preserve">Scrolling LEDs </w:t>
      </w:r>
    </w:p>
    <w:p w:rsidR="00845BFC" w:rsidRDefault="00845BFC" w:rsidP="00845BFC">
      <w:pPr>
        <w:pStyle w:val="ListParagraph"/>
        <w:autoSpaceDE w:val="0"/>
        <w:autoSpaceDN w:val="0"/>
        <w:adjustRightInd w:val="0"/>
        <w:ind w:firstLine="696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2.3.4.1 </w:t>
      </w:r>
      <w:r w:rsidRPr="00CA5D75">
        <w:rPr>
          <w:rFonts w:asciiTheme="majorBidi" w:hAnsiTheme="majorBidi" w:cstheme="majorBidi"/>
          <w:sz w:val="24"/>
        </w:rPr>
        <w:t>Left</w:t>
      </w:r>
    </w:p>
    <w:p w:rsidR="00845BFC" w:rsidRPr="001970DB" w:rsidRDefault="00845BFC" w:rsidP="00845BFC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</w:t>
      </w:r>
      <w:r>
        <w:rPr>
          <w:rFonts w:asciiTheme="majorBidi" w:hAnsiTheme="majorBidi" w:cstheme="majorBidi"/>
          <w:sz w:val="24"/>
        </w:rPr>
        <w:tab/>
        <w:t xml:space="preserve">2.3.4.2 </w:t>
      </w:r>
      <w:r w:rsidRPr="001970DB">
        <w:rPr>
          <w:rFonts w:asciiTheme="majorBidi" w:hAnsiTheme="majorBidi" w:cstheme="majorBidi"/>
          <w:sz w:val="24"/>
        </w:rPr>
        <w:t>Right</w:t>
      </w:r>
      <w:r w:rsidRPr="001970DB">
        <w:rPr>
          <w:rFonts w:asciiTheme="majorBidi" w:hAnsiTheme="majorBidi" w:cstheme="majorBidi"/>
          <w:sz w:val="24"/>
        </w:rPr>
        <w:tab/>
      </w:r>
    </w:p>
    <w:p w:rsidR="00845BFC" w:rsidRDefault="00845BFC" w:rsidP="008A4173">
      <w:pPr>
        <w:pStyle w:val="ListParagraph"/>
        <w:numPr>
          <w:ilvl w:val="3"/>
          <w:numId w:val="27"/>
        </w:num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 xml:space="preserve">Right-left </w:t>
      </w:r>
    </w:p>
    <w:p w:rsidR="00845BFC" w:rsidRPr="00D93C25" w:rsidRDefault="00845BFC" w:rsidP="008A4173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108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Binary counting LEDs</w:t>
      </w:r>
    </w:p>
    <w:p w:rsidR="00845BFC" w:rsidRPr="00D93C25" w:rsidRDefault="00845BFC" w:rsidP="008A4173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108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Simple flashing LED</w:t>
      </w:r>
    </w:p>
    <w:p w:rsidR="00845BFC" w:rsidRPr="00D93C25" w:rsidRDefault="00845BFC" w:rsidP="008A4173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108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7-segment LED display counter(With Decoder – Without Decoder)</w:t>
      </w:r>
    </w:p>
    <w:p w:rsidR="00845BFC" w:rsidRDefault="00845BFC" w:rsidP="00845BFC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</w:t>
      </w:r>
      <w:r>
        <w:rPr>
          <w:rFonts w:asciiTheme="majorBidi" w:hAnsiTheme="majorBidi" w:cstheme="majorBidi"/>
          <w:sz w:val="24"/>
        </w:rPr>
        <w:tab/>
        <w:t xml:space="preserve">2.3.7.1 </w:t>
      </w:r>
      <w:r w:rsidRPr="001970DB">
        <w:rPr>
          <w:rFonts w:asciiTheme="majorBidi" w:hAnsiTheme="majorBidi" w:cstheme="majorBidi"/>
          <w:sz w:val="24"/>
        </w:rPr>
        <w:t>Up</w:t>
      </w:r>
    </w:p>
    <w:p w:rsidR="00845BFC" w:rsidRPr="001970DB" w:rsidRDefault="00845BFC" w:rsidP="00845BFC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  <w:t xml:space="preserve">2.3.7.2 </w:t>
      </w:r>
      <w:r w:rsidRPr="001970DB">
        <w:rPr>
          <w:rFonts w:asciiTheme="majorBidi" w:hAnsiTheme="majorBidi" w:cstheme="majorBidi"/>
          <w:sz w:val="24"/>
        </w:rPr>
        <w:t>Down</w:t>
      </w:r>
    </w:p>
    <w:p w:rsidR="00845BFC" w:rsidRDefault="00845BFC" w:rsidP="00845BFC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     </w:t>
      </w:r>
      <w:r>
        <w:rPr>
          <w:rFonts w:asciiTheme="majorBidi" w:hAnsiTheme="majorBidi" w:cstheme="majorBidi"/>
          <w:sz w:val="24"/>
        </w:rPr>
        <w:tab/>
        <w:t xml:space="preserve">2.3.7.3 </w:t>
      </w:r>
      <w:r w:rsidRPr="001970DB">
        <w:rPr>
          <w:rFonts w:asciiTheme="majorBidi" w:hAnsiTheme="majorBidi" w:cstheme="majorBidi"/>
          <w:sz w:val="24"/>
        </w:rPr>
        <w:t>Event counter</w:t>
      </w:r>
    </w:p>
    <w:p w:rsidR="00845BFC" w:rsidRPr="00CA5D75" w:rsidRDefault="00845BFC" w:rsidP="00845BFC">
      <w:pPr>
        <w:autoSpaceDE w:val="0"/>
        <w:autoSpaceDN w:val="0"/>
        <w:adjustRightInd w:val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       2.3.8    </w:t>
      </w:r>
      <w:r w:rsidRPr="00CA5D75">
        <w:rPr>
          <w:rFonts w:asciiTheme="majorBidi" w:hAnsiTheme="majorBidi" w:cstheme="majorBidi"/>
          <w:sz w:val="24"/>
        </w:rPr>
        <w:t>8 Switches Input – Three Digits 7 Segments Display Outputs</w:t>
      </w:r>
    </w:p>
    <w:p w:rsidR="00845BFC" w:rsidRPr="00D93C25" w:rsidRDefault="00845BFC" w:rsidP="00845BFC">
      <w:pPr>
        <w:pStyle w:val="Title"/>
        <w:rPr>
          <w:rFonts w:asciiTheme="majorBidi" w:hAnsiTheme="majorBidi" w:cstheme="majorBidi"/>
          <w:lang w:val="en-US"/>
        </w:rPr>
      </w:pPr>
      <w:r w:rsidRPr="00D93C25">
        <w:rPr>
          <w:rFonts w:asciiTheme="majorBidi" w:hAnsiTheme="majorBidi" w:cstheme="majorBidi"/>
          <w:u w:val="single"/>
          <w:lang w:val="en-US"/>
        </w:rPr>
        <w:t>Chapitre 4</w:t>
      </w:r>
      <w:r w:rsidRPr="00D93C25">
        <w:rPr>
          <w:rFonts w:asciiTheme="majorBidi" w:hAnsiTheme="majorBidi" w:cstheme="majorBidi"/>
          <w:u w:val="single"/>
          <w:lang w:val="en-US"/>
        </w:rPr>
        <w:br/>
      </w:r>
      <w:r w:rsidRPr="00D93C25">
        <w:rPr>
          <w:rFonts w:asciiTheme="majorBidi" w:hAnsiTheme="majorBidi" w:cstheme="majorBidi"/>
          <w:lang w:val="en-US"/>
        </w:rPr>
        <w:t>Timers</w:t>
      </w:r>
    </w:p>
    <w:p w:rsidR="00845BFC" w:rsidRPr="00D93C25" w:rsidRDefault="00845BFC" w:rsidP="00845BFC">
      <w:pPr>
        <w:pStyle w:val="ListParagraph"/>
        <w:autoSpaceDE w:val="0"/>
        <w:autoSpaceDN w:val="0"/>
        <w:adjustRightInd w:val="0"/>
        <w:ind w:left="780"/>
        <w:rPr>
          <w:rFonts w:asciiTheme="majorBidi" w:hAnsiTheme="majorBidi" w:cstheme="majorBidi"/>
          <w:b/>
          <w:bCs/>
          <w:i/>
          <w:iCs/>
          <w:sz w:val="24"/>
        </w:rPr>
      </w:pPr>
    </w:p>
    <w:p w:rsidR="00845BFC" w:rsidRPr="00D93C25" w:rsidRDefault="00845BFC" w:rsidP="008A4173">
      <w:pPr>
        <w:pStyle w:val="ListParagraph"/>
        <w:numPr>
          <w:ilvl w:val="2"/>
          <w:numId w:val="28"/>
        </w:numPr>
        <w:tabs>
          <w:tab w:val="left" w:pos="1080"/>
        </w:tabs>
        <w:autoSpaceDE w:val="0"/>
        <w:autoSpaceDN w:val="0"/>
        <w:adjustRightInd w:val="0"/>
        <w:ind w:left="1080" w:hanging="63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 xml:space="preserve">Complex flashing LED </w:t>
      </w:r>
      <w:r w:rsidRPr="00D93C25">
        <w:rPr>
          <w:rFonts w:asciiTheme="majorBidi" w:hAnsiTheme="majorBidi" w:cstheme="majorBidi"/>
          <w:sz w:val="24"/>
        </w:rPr>
        <w:t xml:space="preserve">(Using Timer0) </w:t>
      </w:r>
    </w:p>
    <w:p w:rsidR="00845BFC" w:rsidRPr="00D93C25" w:rsidRDefault="00845BFC" w:rsidP="008A4173">
      <w:pPr>
        <w:pStyle w:val="ListParagraph"/>
        <w:numPr>
          <w:ilvl w:val="2"/>
          <w:numId w:val="28"/>
        </w:numPr>
        <w:autoSpaceDE w:val="0"/>
        <w:autoSpaceDN w:val="0"/>
        <w:adjustRightInd w:val="0"/>
        <w:ind w:left="1080" w:hanging="63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Relays &amp; Motors (Using Timer0)</w:t>
      </w:r>
    </w:p>
    <w:p w:rsidR="00845BFC" w:rsidRPr="001205F3" w:rsidRDefault="00845BFC" w:rsidP="008A4173">
      <w:pPr>
        <w:pStyle w:val="ListParagraph"/>
        <w:numPr>
          <w:ilvl w:val="2"/>
          <w:numId w:val="28"/>
        </w:numPr>
        <w:autoSpaceDE w:val="0"/>
        <w:autoSpaceDN w:val="0"/>
        <w:adjustRightInd w:val="0"/>
        <w:ind w:left="1080" w:hanging="630"/>
        <w:rPr>
          <w:rFonts w:asciiTheme="majorBidi" w:hAnsiTheme="majorBidi" w:cstheme="majorBidi"/>
          <w:sz w:val="24"/>
        </w:rPr>
      </w:pPr>
      <w:r w:rsidRPr="001205F3">
        <w:rPr>
          <w:rFonts w:asciiTheme="majorBidi" w:hAnsiTheme="majorBidi" w:cstheme="majorBidi"/>
          <w:sz w:val="24"/>
        </w:rPr>
        <w:t>Up Counter (Using T1CK</w:t>
      </w:r>
      <w:r>
        <w:rPr>
          <w:rFonts w:asciiTheme="majorBidi" w:hAnsiTheme="majorBidi" w:cstheme="majorBidi"/>
          <w:sz w:val="24"/>
        </w:rPr>
        <w:t>0</w:t>
      </w:r>
      <w:r w:rsidRPr="001205F3">
        <w:rPr>
          <w:rFonts w:asciiTheme="majorBidi" w:hAnsiTheme="majorBidi" w:cstheme="majorBidi"/>
          <w:sz w:val="24"/>
        </w:rPr>
        <w:t>)</w:t>
      </w:r>
    </w:p>
    <w:p w:rsidR="00C06575" w:rsidRDefault="00C06575" w:rsidP="00845BFC">
      <w:pPr>
        <w:pStyle w:val="Title"/>
        <w:rPr>
          <w:rFonts w:asciiTheme="majorBidi" w:hAnsiTheme="majorBidi" w:cstheme="majorBidi"/>
          <w:u w:val="single"/>
        </w:rPr>
      </w:pPr>
    </w:p>
    <w:p w:rsidR="00845BFC" w:rsidRPr="001970DB" w:rsidRDefault="00845BFC" w:rsidP="00845BFC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lastRenderedPageBreak/>
        <w:t xml:space="preserve">Chapitre </w:t>
      </w:r>
      <w:r>
        <w:rPr>
          <w:rFonts w:asciiTheme="majorBidi" w:hAnsiTheme="majorBidi" w:cstheme="majorBidi"/>
          <w:u w:val="single"/>
        </w:rPr>
        <w:t>5</w:t>
      </w:r>
      <w:r w:rsidRPr="00377908">
        <w:rPr>
          <w:rFonts w:asciiTheme="majorBidi" w:hAnsiTheme="majorBidi" w:cstheme="majorBidi"/>
          <w:u w:val="single"/>
        </w:rPr>
        <w:br/>
      </w:r>
      <w:r>
        <w:rPr>
          <w:rFonts w:asciiTheme="majorBidi" w:hAnsiTheme="majorBidi" w:cstheme="majorBidi"/>
        </w:rPr>
        <w:t>Interrupts</w:t>
      </w:r>
    </w:p>
    <w:p w:rsidR="00845BFC" w:rsidRPr="001205F3" w:rsidRDefault="00845BFC" w:rsidP="00845BFC">
      <w:pPr>
        <w:pStyle w:val="ListParagraph"/>
        <w:autoSpaceDE w:val="0"/>
        <w:autoSpaceDN w:val="0"/>
        <w:adjustRightInd w:val="0"/>
        <w:ind w:left="420"/>
        <w:rPr>
          <w:rFonts w:asciiTheme="majorBidi" w:hAnsiTheme="majorBidi" w:cstheme="majorBidi"/>
          <w:sz w:val="24"/>
          <w:lang w:val="fr-FR"/>
        </w:rPr>
      </w:pPr>
    </w:p>
    <w:p w:rsidR="00845BFC" w:rsidRDefault="00845BFC" w:rsidP="008A4173">
      <w:pPr>
        <w:pStyle w:val="ListParagraph"/>
        <w:numPr>
          <w:ilvl w:val="2"/>
          <w:numId w:val="29"/>
        </w:numPr>
        <w:autoSpaceDE w:val="0"/>
        <w:autoSpaceDN w:val="0"/>
        <w:adjustRightInd w:val="0"/>
        <w:ind w:left="1080" w:hanging="63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Up Counter by interrupt on RB</w:t>
      </w:r>
      <w:r w:rsidRPr="00D93C25">
        <w:rPr>
          <w:rFonts w:asciiTheme="majorBidi" w:hAnsiTheme="majorBidi" w:cstheme="majorBidi"/>
          <w:sz w:val="24"/>
          <w:vertAlign w:val="subscript"/>
        </w:rPr>
        <w:t>0</w:t>
      </w:r>
      <w:r w:rsidRPr="00D93C25">
        <w:rPr>
          <w:rFonts w:asciiTheme="majorBidi" w:hAnsiTheme="majorBidi" w:cstheme="majorBidi"/>
          <w:sz w:val="24"/>
        </w:rPr>
        <w:t>/INT</w:t>
      </w:r>
    </w:p>
    <w:p w:rsidR="00845BFC" w:rsidRPr="00D93C25" w:rsidRDefault="00845BFC" w:rsidP="000D523C">
      <w:pPr>
        <w:pStyle w:val="ListParagraph"/>
        <w:numPr>
          <w:ilvl w:val="2"/>
          <w:numId w:val="29"/>
        </w:numPr>
        <w:autoSpaceDE w:val="0"/>
        <w:autoSpaceDN w:val="0"/>
        <w:adjustRightInd w:val="0"/>
        <w:ind w:left="1080" w:hanging="630"/>
        <w:rPr>
          <w:rFonts w:asciiTheme="majorBidi" w:hAnsiTheme="majorBidi" w:cstheme="majorBidi"/>
          <w:sz w:val="24"/>
        </w:rPr>
      </w:pPr>
      <w:r w:rsidRPr="00D93C25">
        <w:rPr>
          <w:rFonts w:asciiTheme="majorBidi" w:hAnsiTheme="majorBidi" w:cstheme="majorBidi"/>
          <w:sz w:val="24"/>
        </w:rPr>
        <w:t>Square Wave using the overflow interrupts of TIMR0</w:t>
      </w:r>
      <w:r w:rsidR="00A151B8">
        <w:rPr>
          <w:rFonts w:asciiTheme="majorBidi" w:hAnsiTheme="majorBidi" w:cstheme="majorBidi"/>
          <w:sz w:val="24"/>
        </w:rPr>
        <w:t xml:space="preserve"> </w:t>
      </w:r>
    </w:p>
    <w:p w:rsidR="00845BFC" w:rsidRPr="003660C9" w:rsidRDefault="00845BFC" w:rsidP="00845BFC">
      <w:pPr>
        <w:pStyle w:val="ListParagraph"/>
        <w:autoSpaceDE w:val="0"/>
        <w:autoSpaceDN w:val="0"/>
        <w:adjustRightInd w:val="0"/>
        <w:ind w:left="420"/>
        <w:rPr>
          <w:rFonts w:asciiTheme="majorBidi" w:hAnsiTheme="majorBidi" w:cstheme="majorBidi"/>
          <w:sz w:val="24"/>
        </w:rPr>
      </w:pPr>
    </w:p>
    <w:p w:rsidR="00BD40B7" w:rsidRDefault="00BD40B7" w:rsidP="00663F64">
      <w:pPr>
        <w:pStyle w:val="Heading2"/>
        <w:rPr>
          <w:rFonts w:asciiTheme="majorBidi" w:hAnsiTheme="majorBidi" w:cstheme="majorBidi"/>
          <w:lang w:val="en-US" w:eastAsia="fr-FR"/>
        </w:rPr>
      </w:pPr>
    </w:p>
    <w:p w:rsidR="00845BFC" w:rsidRDefault="00845BFC" w:rsidP="00845BFC">
      <w:pPr>
        <w:rPr>
          <w:lang w:eastAsia="fr-FR"/>
        </w:rPr>
      </w:pPr>
    </w:p>
    <w:p w:rsidR="00845BFC" w:rsidRDefault="00845BFC" w:rsidP="00845BFC">
      <w:pPr>
        <w:rPr>
          <w:lang w:eastAsia="fr-FR"/>
        </w:rPr>
      </w:pPr>
    </w:p>
    <w:p w:rsidR="00845BFC" w:rsidRDefault="00845BFC" w:rsidP="00845BFC">
      <w:pPr>
        <w:rPr>
          <w:lang w:eastAsia="fr-FR"/>
        </w:rPr>
      </w:pPr>
    </w:p>
    <w:p w:rsidR="003901F3" w:rsidRPr="00865D8B" w:rsidRDefault="003901F3" w:rsidP="00663F64">
      <w:pPr>
        <w:ind w:left="284" w:hanging="273"/>
        <w:jc w:val="lowKashida"/>
        <w:rPr>
          <w:rFonts w:asciiTheme="majorBidi" w:hAnsiTheme="majorBidi" w:cstheme="majorBidi"/>
          <w:sz w:val="22"/>
          <w:szCs w:val="26"/>
          <w:lang w:eastAsia="fr-FR"/>
        </w:rPr>
      </w:pPr>
      <w:bookmarkStart w:id="1" w:name="_TP_ELECTRONIQUE_"/>
      <w:bookmarkEnd w:id="1"/>
    </w:p>
    <w:p w:rsidR="00663F64" w:rsidRPr="00865D8B" w:rsidRDefault="00663F64" w:rsidP="00663F64">
      <w:pPr>
        <w:jc w:val="lowKashida"/>
        <w:rPr>
          <w:rFonts w:asciiTheme="majorBidi" w:hAnsiTheme="majorBidi" w:cstheme="majorBidi"/>
          <w:sz w:val="22"/>
          <w:szCs w:val="26"/>
          <w:lang w:eastAsia="fr-FR"/>
        </w:rPr>
      </w:pPr>
    </w:p>
    <w:p w:rsidR="009F571B" w:rsidRPr="00865D8B" w:rsidRDefault="009F571B" w:rsidP="00663F64">
      <w:pPr>
        <w:jc w:val="lowKashida"/>
        <w:rPr>
          <w:rFonts w:asciiTheme="majorBidi" w:hAnsiTheme="majorBidi" w:cstheme="majorBidi"/>
          <w:sz w:val="22"/>
          <w:szCs w:val="26"/>
          <w:lang w:eastAsia="fr-FR"/>
        </w:rPr>
      </w:pPr>
      <w:bookmarkStart w:id="2" w:name="_GoBack"/>
      <w:bookmarkEnd w:id="2"/>
    </w:p>
    <w:sectPr w:rsidR="009F571B" w:rsidRPr="00865D8B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37BB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5543A-14B8-45B8-AF37-3C5878E89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18</cp:revision>
  <cp:lastPrinted>2014-08-03T12:42:00Z</cp:lastPrinted>
  <dcterms:created xsi:type="dcterms:W3CDTF">2014-09-10T05:24:00Z</dcterms:created>
  <dcterms:modified xsi:type="dcterms:W3CDTF">2019-07-24T06:41:00Z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